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1C" w:rsidRPr="00ED281C" w:rsidRDefault="00ED281C" w:rsidP="00ED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D281C" w:rsidRPr="00ED281C" w:rsidRDefault="0098390A" w:rsidP="00ED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108</w:t>
      </w:r>
      <w:r w:rsidR="00ED281C"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281C" w:rsidRPr="00ED281C" w:rsidRDefault="00ED281C" w:rsidP="00ED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ED281C" w:rsidRDefault="00ED281C" w:rsidP="00ED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ED281C" w:rsidRDefault="00ED281C" w:rsidP="00ED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ED281C" w:rsidRDefault="00ED281C" w:rsidP="00ED2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утверждению                              </w:t>
      </w:r>
      <w:r w:rsidRPr="00ED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ED281C" w:rsidRPr="00ED281C" w:rsidRDefault="00ED281C" w:rsidP="00ED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заведующ</w:t>
      </w:r>
      <w:r w:rsidR="009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МБДОУ________</w:t>
      </w:r>
    </w:p>
    <w:p w:rsidR="00ED281C" w:rsidRPr="00ED281C" w:rsidRDefault="0062154E" w:rsidP="00ED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«ДС №108</w:t>
      </w:r>
      <w:r w:rsidR="00ED281C"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</w:t>
      </w:r>
      <w:r w:rsidR="009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МБДОУ «ДС №</w:t>
      </w:r>
      <w:r w:rsidR="0098390A">
        <w:rPr>
          <w:rFonts w:ascii="Times New Roman" w:eastAsia="Times New Roman" w:hAnsi="Times New Roman" w:cs="Times New Roman"/>
          <w:sz w:val="24"/>
          <w:szCs w:val="24"/>
          <w:lang w:eastAsia="ru-RU"/>
        </w:rPr>
        <w:t>108» г. Тверь</w:t>
      </w:r>
    </w:p>
    <w:p w:rsidR="00ED281C" w:rsidRPr="00ED281C" w:rsidRDefault="00ED281C" w:rsidP="00ED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ED281C" w:rsidRDefault="0098390A" w:rsidP="00ED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________ 2021</w:t>
      </w:r>
      <w:r w:rsidR="00ED281C"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«_____» ___________2021</w:t>
      </w:r>
      <w:r w:rsidR="00ED281C" w:rsidRPr="00E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281C" w:rsidRPr="00ED281C" w:rsidRDefault="00ED281C" w:rsidP="00ED28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281C" w:rsidRPr="00ED281C" w:rsidRDefault="00ED281C" w:rsidP="00ED28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281C" w:rsidRPr="00ED281C" w:rsidRDefault="00ED281C" w:rsidP="00ED28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D281C" w:rsidRPr="00ED281C" w:rsidRDefault="0098390A" w:rsidP="00ED28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«Детский сад 108</w:t>
      </w:r>
      <w:r w:rsidR="00ED281C" w:rsidRPr="00ED28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ED281C" w:rsidRPr="00ED281C" w:rsidRDefault="00ED281C" w:rsidP="00ED28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дополнительного образования</w:t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обучению детей игре на детских музыкальных инструментах </w:t>
      </w:r>
      <w:r w:rsidR="0062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ED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кружка </w:t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«Весёлый оркестр»</w:t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ED281C" w:rsidRPr="00ED281C" w:rsidRDefault="0098390A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Лариса  Владими</w:t>
      </w:r>
      <w:r w:rsidR="00ED281C" w:rsidRPr="00ED2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ровна</w:t>
      </w: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ED281C" w:rsidRDefault="00ED281C" w:rsidP="00ED28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ED281C" w:rsidRDefault="0098390A" w:rsidP="00ED28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Тверь</w:t>
      </w:r>
    </w:p>
    <w:p w:rsidR="00ED281C" w:rsidRPr="0098390A" w:rsidRDefault="00ED281C" w:rsidP="00ED28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ED281C" w:rsidRDefault="00ED281C" w:rsidP="00ED28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1C" w:rsidRPr="001A0F03" w:rsidRDefault="00ED281C" w:rsidP="001A0F03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Содержание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right="275" w:hanging="426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 Пояснительная записка</w:t>
      </w: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……………………………………………………</w:t>
      </w:r>
      <w:r w:rsidR="0098390A" w:rsidRPr="001A0F0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1A0F03">
        <w:rPr>
          <w:rFonts w:ascii="Times New Roman" w:eastAsia="Times New Roman" w:hAnsi="Times New Roman" w:cs="Times New Roman"/>
          <w:lang w:eastAsia="ru-RU"/>
        </w:rPr>
        <w:t>3</w:t>
      </w:r>
    </w:p>
    <w:p w:rsidR="00ED281C" w:rsidRPr="001A0F03" w:rsidRDefault="00ED281C" w:rsidP="001A0F03">
      <w:pPr>
        <w:numPr>
          <w:ilvl w:val="0"/>
          <w:numId w:val="4"/>
        </w:numPr>
        <w:tabs>
          <w:tab w:val="left" w:pos="-284"/>
        </w:tabs>
        <w:spacing w:after="0" w:line="360" w:lineRule="auto"/>
        <w:ind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lastRenderedPageBreak/>
        <w:t>Содержание п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рограммы……………………………………………..…….</w:t>
      </w:r>
      <w:r w:rsidRPr="001A0F03">
        <w:rPr>
          <w:rFonts w:ascii="Times New Roman" w:eastAsia="Times New Roman" w:hAnsi="Times New Roman" w:cs="Times New Roman"/>
          <w:lang w:eastAsia="ru-RU"/>
        </w:rPr>
        <w:t>6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1.1. 1-й этап. «Немузы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кальные звуки»………………………………………..</w:t>
      </w:r>
      <w:r w:rsidRPr="001A0F03">
        <w:rPr>
          <w:rFonts w:ascii="Times New Roman" w:eastAsia="Times New Roman" w:hAnsi="Times New Roman" w:cs="Times New Roman"/>
          <w:lang w:eastAsia="ru-RU"/>
        </w:rPr>
        <w:t>6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1. 2.  2-этап. «Изготовление простей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ших музыкальных инструментов»……</w:t>
      </w:r>
      <w:r w:rsidRPr="001A0F03">
        <w:rPr>
          <w:rFonts w:ascii="Times New Roman" w:eastAsia="Times New Roman" w:hAnsi="Times New Roman" w:cs="Times New Roman"/>
          <w:lang w:eastAsia="ru-RU"/>
        </w:rPr>
        <w:t>7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1. 3. 3-этап «Озвучивание музыкального произведения, сказки, стихотвор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ения»………………………………………………………………….</w:t>
      </w:r>
      <w:r w:rsidRPr="001A0F03">
        <w:rPr>
          <w:rFonts w:ascii="Times New Roman" w:eastAsia="Times New Roman" w:hAnsi="Times New Roman" w:cs="Times New Roman"/>
          <w:lang w:eastAsia="ru-RU"/>
        </w:rPr>
        <w:t>7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1. 4. 4-этап. «Итоговое занятие 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«Радуга звуков»»……………………….……</w:t>
      </w:r>
      <w:r w:rsidRPr="001A0F03">
        <w:rPr>
          <w:rFonts w:ascii="Times New Roman" w:eastAsia="Times New Roman" w:hAnsi="Times New Roman" w:cs="Times New Roman"/>
          <w:lang w:eastAsia="ru-RU"/>
        </w:rPr>
        <w:t>7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1.5. Методы  обучения детей игре на дет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ских музыкальных инструментах…</w:t>
      </w:r>
      <w:r w:rsidRPr="001A0F03">
        <w:rPr>
          <w:rFonts w:ascii="Times New Roman" w:eastAsia="Times New Roman" w:hAnsi="Times New Roman" w:cs="Times New Roman"/>
          <w:lang w:eastAsia="ru-RU"/>
        </w:rPr>
        <w:t>8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– тематический план……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………………………………………...</w:t>
      </w:r>
      <w:r w:rsidRPr="001A0F03">
        <w:rPr>
          <w:rFonts w:ascii="Times New Roman" w:eastAsia="Times New Roman" w:hAnsi="Times New Roman" w:cs="Times New Roman"/>
          <w:lang w:eastAsia="ru-RU"/>
        </w:rPr>
        <w:t>9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Ожидаемые резу</w:t>
      </w:r>
      <w:r w:rsidR="0098390A" w:rsidRPr="001A0F03">
        <w:rPr>
          <w:rFonts w:ascii="Times New Roman" w:eastAsia="Times New Roman" w:hAnsi="Times New Roman" w:cs="Times New Roman"/>
          <w:color w:val="000000"/>
          <w:lang w:eastAsia="ru-RU"/>
        </w:rPr>
        <w:t>льтаты……………………………………………………</w:t>
      </w: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11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4. Диагностический ин</w:t>
      </w:r>
      <w:r w:rsidR="0098390A" w:rsidRPr="001A0F03">
        <w:rPr>
          <w:rFonts w:ascii="Times New Roman" w:eastAsia="Times New Roman" w:hAnsi="Times New Roman" w:cs="Times New Roman"/>
          <w:color w:val="000000"/>
          <w:lang w:eastAsia="ru-RU"/>
        </w:rPr>
        <w:t>струментарий………………………………….........</w:t>
      </w: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12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4.1. Критерии оценок уровн</w:t>
      </w:r>
      <w:r w:rsidR="0098390A" w:rsidRPr="001A0F03">
        <w:rPr>
          <w:rFonts w:ascii="Times New Roman" w:eastAsia="Times New Roman" w:hAnsi="Times New Roman" w:cs="Times New Roman"/>
          <w:color w:val="000000"/>
          <w:lang w:eastAsia="ru-RU"/>
        </w:rPr>
        <w:t>я развития детей………………………………</w:t>
      </w:r>
      <w:r w:rsidRPr="001A0F03">
        <w:rPr>
          <w:rFonts w:ascii="Times New Roman" w:eastAsia="Times New Roman" w:hAnsi="Times New Roman" w:cs="Times New Roman"/>
          <w:color w:val="000000"/>
          <w:lang w:eastAsia="ru-RU"/>
        </w:rPr>
        <w:t>13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5. Работа с род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ителями………………………………………………………</w:t>
      </w:r>
      <w:r w:rsidRPr="001A0F03">
        <w:rPr>
          <w:rFonts w:ascii="Times New Roman" w:eastAsia="Times New Roman" w:hAnsi="Times New Roman" w:cs="Times New Roman"/>
          <w:lang w:eastAsia="ru-RU"/>
        </w:rPr>
        <w:t>14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5.1.Формы работы с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 xml:space="preserve"> родителями……………………………………………</w:t>
      </w:r>
      <w:r w:rsidRPr="001A0F03">
        <w:rPr>
          <w:rFonts w:ascii="Times New Roman" w:eastAsia="Times New Roman" w:hAnsi="Times New Roman" w:cs="Times New Roman"/>
          <w:lang w:eastAsia="ru-RU"/>
        </w:rPr>
        <w:t>14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Список  литер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>атуры…………………………………………………………</w:t>
      </w:r>
      <w:r w:rsidRPr="001A0F03">
        <w:rPr>
          <w:rFonts w:ascii="Times New Roman" w:eastAsia="Times New Roman" w:hAnsi="Times New Roman" w:cs="Times New Roman"/>
          <w:lang w:eastAsia="ru-RU"/>
        </w:rPr>
        <w:t>17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left="-426" w:right="275"/>
        <w:outlineLvl w:val="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Приложения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 xml:space="preserve"> …………………………………………………………..……</w:t>
      </w:r>
      <w:r w:rsidRPr="001A0F03">
        <w:rPr>
          <w:rFonts w:ascii="Times New Roman" w:eastAsia="Times New Roman" w:hAnsi="Times New Roman" w:cs="Times New Roman"/>
          <w:lang w:eastAsia="ru-RU"/>
        </w:rPr>
        <w:t>18</w:t>
      </w:r>
    </w:p>
    <w:p w:rsidR="00ED281C" w:rsidRPr="001A0F03" w:rsidRDefault="00ED281C" w:rsidP="001A0F03">
      <w:pPr>
        <w:tabs>
          <w:tab w:val="left" w:pos="-284"/>
        </w:tabs>
        <w:spacing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390A" w:rsidRDefault="0098390A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0F03" w:rsidRPr="001A0F03" w:rsidRDefault="001A0F03" w:rsidP="001A0F03">
      <w:pPr>
        <w:tabs>
          <w:tab w:val="left" w:pos="-284"/>
        </w:tabs>
        <w:spacing w:before="100" w:beforeAutospacing="1" w:after="0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tabs>
          <w:tab w:val="left" w:pos="-284"/>
        </w:tabs>
        <w:spacing w:before="100" w:beforeAutospacing="1" w:after="0" w:line="24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A0F03">
        <w:rPr>
          <w:rFonts w:ascii="Georgia" w:eastAsia="Times New Roman" w:hAnsi="Georgia" w:cs="Georgia"/>
          <w:lang w:eastAsia="ru-RU"/>
        </w:rPr>
        <w:t>Данная рабочая программа разработана на основе  программы по музыкальному воспитанию старших дошкольников «Звук-волшебник», автор Т.Н. Девятова и в соответствии с ФГОС.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Так же в соответствии со следующими нормативными документами: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lastRenderedPageBreak/>
        <w:t xml:space="preserve">- Законом РФ «Об образовании» 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- Национальной доктриной образования в РФ 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- Концепцией модернизации российского образования </w:t>
      </w:r>
    </w:p>
    <w:p w:rsidR="00ED281C" w:rsidRPr="001A0F03" w:rsidRDefault="00ED281C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- Концепцией дошкольного воспитания </w:t>
      </w:r>
    </w:p>
    <w:p w:rsidR="00ED281C" w:rsidRPr="001A0F03" w:rsidRDefault="001A0F03" w:rsidP="001A0F03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- СанПиН 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 xml:space="preserve">ЦЕЛЬ: 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Развивать интерес к эстетической стороне действительности, потребность детей в творческом самовыражении, инициативность и самостоятельность в воплощении художественного замысла.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ЗАДАЧИ:</w:t>
      </w:r>
    </w:p>
    <w:p w:rsidR="00ED281C" w:rsidRPr="001A0F03" w:rsidRDefault="00ED281C" w:rsidP="001A0F03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расширять кругозор детей через знакомство с музыкальной культурой и музыкальными инструментами;</w:t>
      </w:r>
    </w:p>
    <w:p w:rsidR="00ED281C" w:rsidRPr="001A0F03" w:rsidRDefault="00ED281C" w:rsidP="001A0F03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способствовать созданию условий для творческого самовыражения ребенка, учитывая его индивидуальные способности;</w:t>
      </w:r>
    </w:p>
    <w:p w:rsidR="00ED281C" w:rsidRPr="001A0F03" w:rsidRDefault="00ED281C" w:rsidP="001A0F03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вовлекать дошкольников в разные виды художественно-эстетической деятельности, помогая им  осваивать  различные средства, материалы и способы изготовления музыкальных игрушек-инструментов;</w:t>
      </w:r>
    </w:p>
    <w:p w:rsidR="00ED281C" w:rsidRPr="001A0F03" w:rsidRDefault="00ED281C" w:rsidP="001A0F03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Georgia"/>
          <w:lang w:eastAsia="ru-RU"/>
        </w:rPr>
      </w:pPr>
      <w:r w:rsidRPr="001A0F03">
        <w:rPr>
          <w:rFonts w:ascii="Georgia" w:eastAsia="Times New Roman" w:hAnsi="Georgia" w:cs="Georgia"/>
          <w:lang w:eastAsia="ru-RU"/>
        </w:rPr>
        <w:t>поддерживать инициативу и стремление детей к импровизации при игре на самодельных музыкальных  игрушках-инструментах.</w:t>
      </w:r>
    </w:p>
    <w:p w:rsidR="00ED281C" w:rsidRPr="001A0F03" w:rsidRDefault="00ED281C" w:rsidP="001A0F03">
      <w:pPr>
        <w:spacing w:before="100" w:beforeAutospacing="1"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Местом проведения кружка является музыкальный зал, в котором имеется фортепиано, магнитофон, детские музыкальные инструменты.</w:t>
      </w:r>
    </w:p>
    <w:p w:rsidR="00ED281C" w:rsidRPr="001A0F03" w:rsidRDefault="00ED281C" w:rsidP="001A0F03">
      <w:pPr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Занятия кружка проводятся один раз в неделю по 25 минут в соответствии с сеткой занятий.</w:t>
      </w:r>
      <w:r w:rsidR="008E74CA"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Возраст воспитанников 5-7 лет. Количество обучаемых детей </w:t>
      </w:r>
      <w:r w:rsidR="0062154E" w:rsidRPr="001A0F03">
        <w:rPr>
          <w:rFonts w:ascii="Times New Roman" w:eastAsia="Times New Roman" w:hAnsi="Times New Roman" w:cs="Times New Roman"/>
          <w:lang w:eastAsia="ru-RU"/>
        </w:rPr>
        <w:t xml:space="preserve">10- </w:t>
      </w:r>
      <w:r w:rsidRPr="001A0F03">
        <w:rPr>
          <w:rFonts w:ascii="Times New Roman" w:eastAsia="Times New Roman" w:hAnsi="Times New Roman" w:cs="Times New Roman"/>
          <w:lang w:eastAsia="ru-RU"/>
        </w:rPr>
        <w:t>15 человек,</w:t>
      </w:r>
    </w:p>
    <w:p w:rsidR="00ED281C" w:rsidRPr="001A0F03" w:rsidRDefault="00ED281C" w:rsidP="001A0F03">
      <w:pPr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Состав группы детей постоянный, набор производился по результатам диагностики в начале учебного года, а так же по желанию детей. В группе обучаются дети с высоким  и средним уровнем музыкаль</w:t>
      </w:r>
      <w:r w:rsidR="0062154E" w:rsidRPr="001A0F03">
        <w:rPr>
          <w:rFonts w:ascii="Times New Roman" w:eastAsia="Times New Roman" w:hAnsi="Times New Roman" w:cs="Times New Roman"/>
          <w:lang w:eastAsia="ru-RU"/>
        </w:rPr>
        <w:t>ности. Программа рассчитана на 2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62154E" w:rsidRPr="001A0F03">
        <w:rPr>
          <w:rFonts w:ascii="Times New Roman" w:eastAsia="Times New Roman" w:hAnsi="Times New Roman" w:cs="Times New Roman"/>
          <w:lang w:eastAsia="ru-RU"/>
        </w:rPr>
        <w:t>а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обучения. 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Актуальность.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в дошкольном возрасте. Музыкальное развитие оказывает ничем не заменимое воздействие на общее  развитие: формируется эмоциональная сфера, совершенствуется мышление, ребенок становится чутким к красоте в искусстве и жизни.    Основной формой музыкальной деятельности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обучению их игре на детских музыкальных инструментах. 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они чище поют, улучшается качество музыкальн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98390A"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ритмических движений, дети чётче воспроизводят ритм. </w:t>
      </w:r>
      <w:r w:rsidR="0098390A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A0F03">
        <w:rPr>
          <w:rFonts w:ascii="Times New Roman" w:eastAsia="Times New Roman" w:hAnsi="Times New Roman" w:cs="Times New Roman"/>
          <w:lang w:eastAsia="ru-RU"/>
        </w:rPr>
        <w:t>Для многих детей игра на музыкальных инструментах помогает передать чувство, внутренний духовный мир. Это прекрасное средство не только индивидуального развития, но и развития мышления, творческой инициативы, сознательных о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тношений между детьми.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Биологическая природа человека мудра: ощущение радости и удовольствия от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музицирования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безошибочны. 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творчество-исследование. 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Однако 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 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</w:t>
      </w:r>
      <w:r w:rsidRPr="001A0F03">
        <w:rPr>
          <w:rFonts w:ascii="Times New Roman" w:eastAsia="Times New Roman" w:hAnsi="Times New Roman" w:cs="Times New Roman"/>
          <w:b/>
          <w:lang w:eastAsia="ru-RU"/>
        </w:rPr>
        <w:t xml:space="preserve">Творческое </w:t>
      </w:r>
      <w:proofErr w:type="spellStart"/>
      <w:r w:rsidRPr="001A0F03">
        <w:rPr>
          <w:rFonts w:ascii="Times New Roman" w:eastAsia="Times New Roman" w:hAnsi="Times New Roman" w:cs="Times New Roman"/>
          <w:b/>
          <w:lang w:eastAsia="ru-RU"/>
        </w:rPr>
        <w:t>музицирование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– это возможность приобретения многообразного опыта в связи с музыкой – опыта движения и речи, как праоснов музыки; опыта слушателя, композитора, </w:t>
      </w:r>
      <w:r w:rsidRPr="001A0F03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исполнителя и актера; опыта общения, творчества и фантазирования, самовыражения и спонтанности, опыта переживания музыки как радости и удовольствия. </w:t>
      </w:r>
    </w:p>
    <w:p w:rsidR="002513A0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 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 </w:t>
      </w:r>
    </w:p>
    <w:p w:rsidR="00ED281C" w:rsidRPr="001A0F03" w:rsidRDefault="00ED281C" w:rsidP="001A0F03">
      <w:pPr>
        <w:spacing w:before="100" w:beforeAutospacing="1" w:after="0" w:line="24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Но  объем времени отведенный на реализацию задач основной общеобразовательной программы дошкольного образования по образовательной области «Музыка» не достаточен для полноценной и систематической работы по обучению детей игре на музыкальных инструментах. С этой целью разработана программа кружка «Веселый оркестр» для детей старшего дошкольного возраста.    </w:t>
      </w:r>
    </w:p>
    <w:p w:rsidR="00ED281C" w:rsidRPr="001A0F03" w:rsidRDefault="00ED281C" w:rsidP="001A0F03">
      <w:pPr>
        <w:numPr>
          <w:ilvl w:val="0"/>
          <w:numId w:val="6"/>
        </w:num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Содержание программы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.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Весь курс программы разделён на четыре этапа, состоящих из нескольких тем.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1.1.1.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1-й этап. «Немузыкальные и музыкальные звуки»</w:t>
      </w:r>
      <w:r w:rsidR="002513A0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.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Начинается с изучения немузыкальных звуков окружающей среды, в него включены темы «Где живут звуки?», «Звук живёт в любом предмете». Закрепляя в третьей теме - «Звук волшебник»- изученный ранее материал, знакомим детей уже со звуками музыки.</w:t>
      </w:r>
    </w:p>
    <w:p w:rsidR="00ED281C" w:rsidRPr="001A0F03" w:rsidRDefault="00ED281C" w:rsidP="001A0F03">
      <w:pPr>
        <w:spacing w:before="100" w:beforeAutospacing="1" w:after="0" w:line="240" w:lineRule="auto"/>
        <w:ind w:left="-110"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1.1.2.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2-этап. «Изготовление простейших музыкальных инструментов». </w:t>
      </w:r>
    </w:p>
    <w:p w:rsidR="00ED281C" w:rsidRPr="001A0F03" w:rsidRDefault="00ED281C" w:rsidP="001A0F03">
      <w:pPr>
        <w:spacing w:before="100" w:beforeAutospacing="1" w:after="0" w:line="240" w:lineRule="auto"/>
        <w:ind w:left="-110"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На данном этапе дети совместно с родителями создают простейшие инструменты по образцу и вместе с педагогом воспроизводят ритмический рисунок различных народных песенок,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пестушек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потешек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Темы: « Мы весёлые игрушки – озорные погремушки», «Колокольчик звонкий – голосочек тонкий».</w:t>
      </w:r>
    </w:p>
    <w:p w:rsidR="00ED281C" w:rsidRPr="001A0F03" w:rsidRDefault="00ED281C" w:rsidP="001A0F03">
      <w:pPr>
        <w:spacing w:before="100" w:beforeAutospacing="1" w:after="0" w:line="240" w:lineRule="auto"/>
        <w:ind w:left="-110"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1.1.3. </w:t>
      </w:r>
      <w:r w:rsidRPr="001A0F03">
        <w:rPr>
          <w:rFonts w:ascii="Times New Roman" w:eastAsia="Times New Roman" w:hAnsi="Times New Roman" w:cs="Times New Roman"/>
          <w:lang w:eastAsia="ru-RU"/>
        </w:rPr>
        <w:t>3-этап. «Озвучивание музыкального произведения, сказки, стихотворения».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Включает темы: «Инструменты народов разных стран», «Весело звучит оркестр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развесёлых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инструментов», «В звуках мир наш отражён». Принцип создания инструментов и исполнение музыкальных произведений на детских самодельных инструментах усложняется. Дети самостоятельно выбирают и с помощью взрослых (родителей) изготавливают инструмент для предлагаемого педагогом музыкального произведения, сказки, стихотворения. Они учатся слушать себя и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других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находящихся рядом сверстников, различать правильное и неправильное звучание, оценивать его, делая замечания в доброжелательной форме.</w:t>
      </w:r>
    </w:p>
    <w:p w:rsidR="00ED281C" w:rsidRPr="001A0F03" w:rsidRDefault="00ED281C" w:rsidP="001A0F03">
      <w:pPr>
        <w:spacing w:before="100" w:beforeAutospacing="1" w:after="0" w:line="240" w:lineRule="auto"/>
        <w:ind w:left="-110"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1.1.4. </w:t>
      </w:r>
      <w:r w:rsidRPr="001A0F03">
        <w:rPr>
          <w:rFonts w:ascii="Times New Roman" w:eastAsia="Times New Roman" w:hAnsi="Times New Roman" w:cs="Times New Roman"/>
          <w:lang w:eastAsia="ru-RU"/>
        </w:rPr>
        <w:t>4-этап. «Итоговое занятие «Радуга звуков»»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Используются все созданные детьми инструменты, повторяются их названия и закрепляются навыки игры на каком-либо самодельном инструменте для исполнения небольших музыкальных произведений, сказок собственного сочинения. </w:t>
      </w:r>
      <w:r w:rsidR="002513A0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качеством усвоения материала проводится в форме праздников, игр, концертов. При этом дошкольникам предлагается самим вести концерт, организованный для других детей, родителей, сотрудников ДОУ.</w:t>
      </w:r>
    </w:p>
    <w:p w:rsidR="002513A0" w:rsidRPr="001A0F03" w:rsidRDefault="002513A0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1.5. Методы обучения детей на детских музыкальных инструментах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Словесный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(беседа, объяснение).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2.Наглядный (показ приемов игры педагогом или ребенком).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Стимулирующий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(выступление перед детьми или взрослыми).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Практический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(повторение и закрепление приемов игры на различных музыкальных инструментах).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lastRenderedPageBreak/>
        <w:t xml:space="preserve">5. Самостоятельная музыкальная деятельность (игра на детских музыкальных инструментах под косвенным руководством взрослого.) 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6.Изготовление музыкальных игрушек - инструментов и их использование. 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Игровой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(использование игрушек, картин, иллюстраций, дидактических игр и т.д.)</w:t>
      </w: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F03" w:rsidRPr="001A0F03" w:rsidRDefault="001A0F03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before="100" w:beforeAutospacing="1" w:after="0" w:line="360" w:lineRule="auto"/>
        <w:ind w:right="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after="0" w:line="36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Учебно</w:t>
      </w:r>
      <w:proofErr w:type="spellEnd"/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– тематический план.</w:t>
      </w:r>
    </w:p>
    <w:tbl>
      <w:tblPr>
        <w:tblW w:w="107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2268"/>
        <w:gridCol w:w="708"/>
        <w:gridCol w:w="4471"/>
      </w:tblGrid>
      <w:tr w:rsidR="00ED281C" w:rsidRPr="001A0F03" w:rsidTr="0062154E">
        <w:trPr>
          <w:cantSplit/>
          <w:trHeight w:val="1005"/>
        </w:trPr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after="0" w:line="36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after="0" w:line="36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281C" w:rsidRPr="001A0F03" w:rsidRDefault="00ED281C" w:rsidP="001A0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81C" w:rsidRPr="001A0F03" w:rsidRDefault="00ED281C" w:rsidP="001A0F03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-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 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 занятия, ведущие методы</w:t>
            </w: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2513A0" w:rsidRPr="001A0F03" w:rsidRDefault="002513A0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1 н. 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2-4 н</w:t>
            </w:r>
            <w:r w:rsidR="002513A0"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F224B" w:rsidRPr="001A0F03" w:rsidRDefault="002513A0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Диагн</w:t>
            </w:r>
            <w:r w:rsidR="00AF224B" w:rsidRPr="001A0F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стика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1.«Где живут звуки?».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со звуками окружающей природ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>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3/25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Беседа: «Немузыкальные звуки».                   При помощи опыта «Музыка или шум» научить определять происхождение звука, различать муз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шумов. звуки.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 «Где живут звуки?», «Море».</w:t>
            </w:r>
          </w:p>
          <w:p w:rsidR="00AF224B" w:rsidRPr="001A0F03" w:rsidRDefault="00AF224B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81C" w:rsidRPr="001A0F03" w:rsidTr="00B705DE">
        <w:trPr>
          <w:trHeight w:val="29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81C" w:rsidRPr="001A0F03" w:rsidRDefault="00AF224B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Октябрь 1-3 н.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2513A0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2. «Звук живет в любом предмет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е».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 детей умение распознавать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, металлические, стеклянн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>ые.</w:t>
            </w:r>
          </w:p>
          <w:p w:rsidR="0062154E" w:rsidRPr="001A0F03" w:rsidRDefault="0062154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54E" w:rsidRPr="001A0F03" w:rsidRDefault="0062154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AF224B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54E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«музыкальные звуки».                   При помощи опыта «Как распространяется звук» дать понять о том, как распр. Звуковые волны. При помощи опыта «Где живет эхо?» подвести к пониманию процесса возникновения эха.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 «Где живут звуки?», «Море», «Наше путешествие». Экскурсия в музыкальную школ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</w:p>
        </w:tc>
      </w:tr>
      <w:tr w:rsidR="00B705DE" w:rsidRPr="001A0F03" w:rsidTr="00B705DE">
        <w:trPr>
          <w:trHeight w:val="28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Октябрь  4 н. Ноябрь  1-4 н.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left="40"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«Звук-волшебник.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Знакомить детей со звуками музыки.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5/25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Беседа «Музыкальные звуки».                 Опыт «Почему Мишутка пищал?», «Как появляется песенка?» выявить причины возникновения высоких и низких звуков, зависимость звучания предметов от их размера.                            Дидактические  игры «Где живут звуки?», »Море», «Наше путешествие», «К нам гости пришли».</w:t>
            </w:r>
          </w:p>
        </w:tc>
      </w:tr>
      <w:tr w:rsidR="00B705DE" w:rsidRPr="001A0F03" w:rsidTr="002C6636">
        <w:trPr>
          <w:trHeight w:val="25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Декабрь 1-4 неделя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4.«Мы веселые игрушки – озорные погремушки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Знакомство с инструментом погремушкой, изготовление и обучение приемам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4/25</w:t>
            </w: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Опыт «Коробочка с секретом» выявить причину ослабления звука. 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 «Наше путешествие», «Найди игрушку».</w:t>
            </w: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5DE" w:rsidRPr="001A0F03" w:rsidRDefault="00B705D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636" w:rsidRPr="001A0F03" w:rsidTr="001A0F03">
        <w:trPr>
          <w:trHeight w:hRule="exact" w:val="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636" w:rsidRPr="001A0F03" w:rsidTr="001A0F03">
        <w:trPr>
          <w:trHeight w:hRule="exact" w:val="8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636" w:rsidRPr="001A0F03" w:rsidRDefault="002C6636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81C" w:rsidRPr="001A0F03" w:rsidTr="001A0F03">
        <w:trPr>
          <w:trHeight w:val="1691"/>
        </w:trPr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Январь 3-4 недел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62154E" w:rsidRPr="001A0F03" w:rsidRDefault="0062154E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5.«Барабан грохочет, будто сильный гром».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4E" w:rsidRPr="001A0F03" w:rsidRDefault="00AF224B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инструментом – барабан, его изготовление и обучение приемам игр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на нем.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62154E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При помощи опыта «Как сделать звук громче?», «Почему не слышно?» выявить причину усиления и ослабления звука.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 «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Кнам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гости пришли», «Чей это марш?».</w:t>
            </w:r>
          </w:p>
          <w:p w:rsidR="00AF224B" w:rsidRPr="001A0F03" w:rsidRDefault="00AF224B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Февраль 1 -3 н</w:t>
            </w:r>
            <w:r w:rsidR="008E74CA"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6.«Колокольчик звонкий - 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голосочек тонкий».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Знакомство с муз инструментом – 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колокольчиком.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Опыт «Как быстрее», «Звуки в воде», «Передай быстрее» выявить особенности 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звука на расстоянии.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 «Солнышко и тучка».</w:t>
            </w: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неделя Март 1- 4 неделя Апрель   1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7.«Инструменты народов разных стран: России, Японии, Испании, Индии».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8E74CA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треугольником, бубном, гуслями, муз</w:t>
            </w:r>
            <w:proofErr w:type="gramStart"/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олоточком, бубенцами, рубелем</w:t>
            </w:r>
            <w:r w:rsidR="0062154E"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, маракас, колотушкой, 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кастаньетами, индийским барабаном. Изготовление и обучение приемам игры.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6/25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опыты «Почему комар пищит, а шмель жужжит?», «Спичечный телефон», «Поющая струна».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игры: «Определи инструмент», «Определи темп», «Определи по ритму».         Выставка инструментов. Концерт педагогов и учеников музыкальной школы</w:t>
            </w: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2-3н</w:t>
            </w:r>
            <w:r w:rsidR="008E74CA"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8.«Весело звучит оркестр,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развеселых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инструментов».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Знакомство с инструментами симфонического оркестра.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игры: «Любимые песни», «Муз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агадки».</w:t>
            </w: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Апрель    </w:t>
            </w:r>
          </w:p>
          <w:p w:rsidR="00ED281C" w:rsidRPr="001A0F03" w:rsidRDefault="008E74CA" w:rsidP="001A0F03">
            <w:pPr>
              <w:spacing w:before="100" w:beforeAutospacing="1"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4 н.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1 н</w:t>
            </w:r>
            <w:r w:rsidR="008E74CA"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9.«В звуках мир наш отражен».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Изготовление муз. инструментов для озвучивания сказок, с</w:t>
            </w:r>
            <w:r w:rsidR="006C4C5C" w:rsidRPr="001A0F03">
              <w:rPr>
                <w:rFonts w:ascii="Times New Roman" w:eastAsia="Times New Roman" w:hAnsi="Times New Roman" w:cs="Times New Roman"/>
                <w:lang w:eastAsia="ru-RU"/>
              </w:rPr>
              <w:t>тихов («квакушка», «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хлопушка»,</w:t>
            </w:r>
            <w:r w:rsidR="006C4C5C"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ветерок»)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сказки,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дидакт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игры: «Прогулка», «Как кто идет», «Повтори звуки». Концерт для детей д/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 Экскурсия в «Досуг».</w:t>
            </w:r>
          </w:p>
        </w:tc>
      </w:tr>
      <w:tr w:rsidR="00ED281C" w:rsidRPr="001A0F03" w:rsidTr="0062154E">
        <w:tc>
          <w:tcPr>
            <w:tcW w:w="1418" w:type="dxa"/>
            <w:vAlign w:val="center"/>
          </w:tcPr>
          <w:p w:rsidR="00ED281C" w:rsidRPr="001A0F03" w:rsidRDefault="008E74CA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Май 2-3 н. 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10.«Радуга звуков».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C5C" w:rsidRPr="001A0F03" w:rsidRDefault="008E74CA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Диагностик</w:t>
            </w:r>
            <w:r w:rsidR="00ED281C" w:rsidRPr="001A0F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Повторение названий и закрепление навыков игры на каком-либо муз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нструменте</w:t>
            </w:r>
          </w:p>
          <w:p w:rsidR="006C4C5C" w:rsidRPr="001A0F03" w:rsidRDefault="006C4C5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C5C" w:rsidRPr="001A0F03" w:rsidRDefault="006C4C5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2/25</w:t>
            </w:r>
          </w:p>
        </w:tc>
        <w:tc>
          <w:tcPr>
            <w:tcW w:w="4471" w:type="dxa"/>
            <w:tcBorders>
              <w:left w:val="single" w:sz="4" w:space="0" w:color="auto"/>
            </w:tcBorders>
            <w:vAlign w:val="center"/>
          </w:tcPr>
          <w:p w:rsidR="00ED281C" w:rsidRPr="001A0F03" w:rsidRDefault="00ED281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опыты: «Почему мышонок не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ислышал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щуку?», «Как 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вмдят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летучие мыши?»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гры: «Угадай песню», М</w:t>
            </w:r>
            <w:r w:rsidR="008E74CA" w:rsidRPr="001A0F03">
              <w:rPr>
                <w:rFonts w:ascii="Times New Roman" w:eastAsia="Times New Roman" w:hAnsi="Times New Roman" w:cs="Times New Roman"/>
                <w:lang w:eastAsia="ru-RU"/>
              </w:rPr>
              <w:t>узыкальная шкатулка».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 Отч</w:t>
            </w:r>
            <w:r w:rsidR="008E74CA" w:rsidRPr="001A0F03">
              <w:rPr>
                <w:rFonts w:ascii="Times New Roman" w:eastAsia="Times New Roman" w:hAnsi="Times New Roman" w:cs="Times New Roman"/>
                <w:lang w:eastAsia="ru-RU"/>
              </w:rPr>
              <w:t>ётны</w:t>
            </w: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 xml:space="preserve">й концерт. </w:t>
            </w:r>
          </w:p>
          <w:p w:rsidR="006C4C5C" w:rsidRPr="001A0F03" w:rsidRDefault="006C4C5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C5C" w:rsidRPr="001A0F03" w:rsidRDefault="006C4C5C" w:rsidP="001A0F03">
            <w:pPr>
              <w:spacing w:before="100" w:beforeAutospacing="1" w:after="0" w:line="24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81C" w:rsidRPr="001A0F03" w:rsidRDefault="00ED281C" w:rsidP="001A0F03">
      <w:pPr>
        <w:spacing w:after="0"/>
        <w:ind w:left="-180" w:firstLine="180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after="0"/>
        <w:ind w:left="-180" w:firstLine="180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spacing w:after="0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учебного года дети ведут активную концертную деятельность: </w:t>
      </w:r>
    </w:p>
    <w:p w:rsidR="00ED281C" w:rsidRPr="001A0F03" w:rsidRDefault="00ED281C" w:rsidP="001A0F03">
      <w:pPr>
        <w:spacing w:after="0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- участвуют во всех мероприятиях, проводимых в детском саду.</w:t>
      </w:r>
    </w:p>
    <w:p w:rsidR="00ED281C" w:rsidRPr="001A0F03" w:rsidRDefault="00ED281C" w:rsidP="001A0F03">
      <w:pPr>
        <w:spacing w:after="0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- участвуют в выставке инструментов, сделанных своими руками.</w:t>
      </w:r>
    </w:p>
    <w:p w:rsidR="00ED281C" w:rsidRPr="001A0F03" w:rsidRDefault="00ED281C" w:rsidP="001A0F03">
      <w:pPr>
        <w:spacing w:after="0"/>
        <w:ind w:left="-180" w:firstLine="180"/>
        <w:rPr>
          <w:rFonts w:ascii="Calibri" w:eastAsia="Times New Roman" w:hAnsi="Calibri" w:cs="Calibri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- участвуют в ежегодном городском концерте «Веселые нотки».</w:t>
      </w:r>
    </w:p>
    <w:p w:rsidR="00ED281C" w:rsidRPr="001A0F03" w:rsidRDefault="00ED281C" w:rsidP="001A0F03">
      <w:pPr>
        <w:spacing w:before="100" w:beforeAutospacing="1" w:after="0" w:line="240" w:lineRule="auto"/>
        <w:ind w:right="27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1A0F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результаты.</w:t>
      </w:r>
      <w:r w:rsidR="008E74CA" w:rsidRPr="001A0F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A0F03">
        <w:rPr>
          <w:rFonts w:ascii="Times New Roman" w:eastAsia="Times New Roman" w:hAnsi="Times New Roman" w:cs="Times New Roman"/>
          <w:lang w:eastAsia="ru-RU"/>
        </w:rPr>
        <w:t>В ходе изучения программы дети приобретают следующие знания и    умения:</w:t>
      </w:r>
    </w:p>
    <w:p w:rsidR="006C4C5C" w:rsidRPr="001A0F03" w:rsidRDefault="006C4C5C" w:rsidP="001A0F0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ЗНАНИЯ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Знать различия между музыкальными и немузыкальными звуками.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Знать название каждого самодельного музыкального инструмента и принцип его изготовления.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Знать способы игры на самодельном музыкальном инструменте.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281C" w:rsidRPr="001A0F03" w:rsidRDefault="00ED281C" w:rsidP="001A0F0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УМЕНИЯ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Различать произведения разных жанров и подбирать для них определенные инструменты.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Придумывать несложные музыкальные ритмические рисунки,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попевки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>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Самостоятельно подбирать инструменты к музыкальным произведениям и образам.</w:t>
      </w:r>
    </w:p>
    <w:p w:rsidR="00ED281C" w:rsidRPr="001A0F03" w:rsidRDefault="00ED281C" w:rsidP="001A0F0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Исполнять несложные ритмические рисунки на различных самодельных инструментах  - соло и в ансамбле (наличие навыков концертного выступления).</w:t>
      </w:r>
    </w:p>
    <w:p w:rsidR="006C4C5C" w:rsidRPr="001A0F03" w:rsidRDefault="006C4C5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4.  Диагностический инструментарий. 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Для отслеживания динамики освоения программы и анализа результатов учебной деятельности разработан мониторинг.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Мониторинг осуществляется в течение всего учебного года и включает первичную диагностику, промежуточную и итоговую аттестацию.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Каждый этап мониторинга содержит теоретические вопросы и практические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задания.</w:t>
      </w:r>
    </w:p>
    <w:p w:rsidR="008E74CA" w:rsidRPr="001A0F03" w:rsidRDefault="008E74CA" w:rsidP="001A0F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YANDEX_0"/>
      <w:bookmarkEnd w:id="0"/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Цель  и задачи первичной </w:t>
      </w:r>
      <w:bookmarkStart w:id="1" w:name="YANDEX_1"/>
      <w:bookmarkEnd w:id="1"/>
      <w:r w:rsidRPr="001A0F03">
        <w:rPr>
          <w:rFonts w:ascii="Times New Roman" w:eastAsia="Times New Roman" w:hAnsi="Times New Roman" w:cs="Times New Roman"/>
          <w:lang w:eastAsia="ru-RU"/>
        </w:rPr>
        <w:t> диагностики отличаются от цели и задач дальнейших этапов.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YANDEX_2"/>
      <w:bookmarkEnd w:id="2"/>
      <w:r w:rsidRPr="001A0F03">
        <w:rPr>
          <w:rFonts w:ascii="Times New Roman" w:eastAsia="Times New Roman" w:hAnsi="Times New Roman" w:cs="Times New Roman"/>
          <w:lang w:eastAsia="ru-RU"/>
        </w:rPr>
        <w:t xml:space="preserve">Цель  первичной </w:t>
      </w:r>
      <w:bookmarkStart w:id="3" w:name="YANDEX_3"/>
      <w:bookmarkEnd w:id="3"/>
      <w:r w:rsidRPr="001A0F03">
        <w:rPr>
          <w:rFonts w:ascii="Times New Roman" w:eastAsia="Times New Roman" w:hAnsi="Times New Roman" w:cs="Times New Roman"/>
          <w:lang w:eastAsia="ru-RU"/>
        </w:rPr>
        <w:t> диагностики: выявление начального уровня специального и общего развития ребенка.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Задачи первичной диагностики: </w:t>
      </w:r>
    </w:p>
    <w:p w:rsidR="00ED281C" w:rsidRPr="001A0F03" w:rsidRDefault="00ED281C" w:rsidP="001A0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выявление уровня развития базовых музыкальных способностей: музыкального слуха, чувства ритма,</w:t>
      </w:r>
    </w:p>
    <w:p w:rsidR="00ED281C" w:rsidRPr="001A0F03" w:rsidRDefault="00ED281C" w:rsidP="001A0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выявление общей информированности ребенка,</w:t>
      </w:r>
    </w:p>
    <w:p w:rsidR="00ED281C" w:rsidRPr="001A0F03" w:rsidRDefault="00ED281C" w:rsidP="001A0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анализ общего интеллектуального развития ребенка,</w:t>
      </w:r>
    </w:p>
    <w:p w:rsidR="00ED281C" w:rsidRPr="001A0F03" w:rsidRDefault="00ED281C" w:rsidP="001A0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интереса ребенка к игре на музыкальных инструментах.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YANDEX_4"/>
      <w:bookmarkEnd w:id="4"/>
      <w:r w:rsidRPr="001A0F03">
        <w:rPr>
          <w:rFonts w:ascii="Times New Roman" w:eastAsia="Times New Roman" w:hAnsi="Times New Roman" w:cs="Times New Roman"/>
          <w:lang w:eastAsia="ru-RU"/>
        </w:rPr>
        <w:t xml:space="preserve">Цель  </w:t>
      </w:r>
      <w:bookmarkStart w:id="5" w:name="YANDEX_5"/>
      <w:bookmarkEnd w:id="5"/>
      <w:r w:rsidRPr="001A0F03">
        <w:rPr>
          <w:rFonts w:ascii="Times New Roman" w:eastAsia="Times New Roman" w:hAnsi="Times New Roman" w:cs="Times New Roman"/>
          <w:lang w:eastAsia="ru-RU"/>
        </w:rPr>
        <w:t> проведения </w:t>
      </w:r>
      <w:bookmarkStart w:id="6" w:name="YANDEX_LAST"/>
      <w:bookmarkEnd w:id="6"/>
      <w:r w:rsidRPr="001A0F03">
        <w:rPr>
          <w:rFonts w:ascii="Times New Roman" w:eastAsia="Times New Roman" w:hAnsi="Times New Roman" w:cs="Times New Roman"/>
          <w:lang w:eastAsia="ru-RU"/>
        </w:rPr>
        <w:t xml:space="preserve"> промежуточной и итоговой аттестации - выявление динамики освоения теоретических знаний и развития практических умений.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Задачи:</w:t>
      </w:r>
    </w:p>
    <w:p w:rsidR="00ED281C" w:rsidRPr="001A0F03" w:rsidRDefault="00ED281C" w:rsidP="001A0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выявление динамики развития музыкальных способностей:</w:t>
      </w:r>
    </w:p>
    <w:p w:rsidR="00ED281C" w:rsidRPr="001A0F03" w:rsidRDefault="00ED281C" w:rsidP="001A0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музыкального слуха, чувства ритма и т.д.,</w:t>
      </w:r>
    </w:p>
    <w:p w:rsidR="00ED281C" w:rsidRPr="001A0F03" w:rsidRDefault="00ED281C" w:rsidP="001A0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выявление динамики развития информированности ребенка, </w:t>
      </w:r>
    </w:p>
    <w:p w:rsidR="00ED281C" w:rsidRPr="001A0F03" w:rsidRDefault="00ED281C" w:rsidP="001A0F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отслеживание динамики роста общего интеллектуального развития ребенка.</w:t>
      </w:r>
    </w:p>
    <w:p w:rsidR="006C4C5C" w:rsidRPr="001A0F03" w:rsidRDefault="006C4C5C" w:rsidP="001A0F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648"/>
        <w:gridCol w:w="604"/>
        <w:gridCol w:w="530"/>
        <w:gridCol w:w="508"/>
        <w:gridCol w:w="626"/>
        <w:gridCol w:w="628"/>
        <w:gridCol w:w="781"/>
        <w:gridCol w:w="740"/>
        <w:gridCol w:w="644"/>
        <w:gridCol w:w="660"/>
        <w:gridCol w:w="781"/>
        <w:gridCol w:w="626"/>
        <w:gridCol w:w="672"/>
        <w:gridCol w:w="591"/>
      </w:tblGrid>
      <w:tr w:rsidR="00ED281C" w:rsidRPr="001A0F03" w:rsidTr="000A1E6F">
        <w:trPr>
          <w:cantSplit/>
          <w:trHeight w:val="2491"/>
        </w:trPr>
        <w:tc>
          <w:tcPr>
            <w:tcW w:w="658" w:type="dxa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 ребёнка</w:t>
            </w:r>
          </w:p>
        </w:tc>
        <w:tc>
          <w:tcPr>
            <w:tcW w:w="1252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Эмоциональная отзывчивость</w:t>
            </w:r>
          </w:p>
        </w:tc>
        <w:tc>
          <w:tcPr>
            <w:tcW w:w="1038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Ритм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лух</w:t>
            </w:r>
          </w:p>
        </w:tc>
        <w:tc>
          <w:tcPr>
            <w:tcW w:w="1254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Тембр. Слух</w:t>
            </w:r>
          </w:p>
        </w:tc>
        <w:tc>
          <w:tcPr>
            <w:tcW w:w="1521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Звук-</w:t>
            </w:r>
            <w:proofErr w:type="spell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слух</w:t>
            </w:r>
          </w:p>
        </w:tc>
        <w:tc>
          <w:tcPr>
            <w:tcW w:w="1304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Динамич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слух</w:t>
            </w:r>
          </w:p>
        </w:tc>
        <w:tc>
          <w:tcPr>
            <w:tcW w:w="1407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жанра</w:t>
            </w:r>
          </w:p>
        </w:tc>
        <w:tc>
          <w:tcPr>
            <w:tcW w:w="1263" w:type="dxa"/>
            <w:gridSpan w:val="2"/>
            <w:textDirection w:val="btLr"/>
          </w:tcPr>
          <w:p w:rsidR="00ED281C" w:rsidRPr="001A0F03" w:rsidRDefault="00ED281C" w:rsidP="001A0F03">
            <w:pPr>
              <w:spacing w:after="0" w:line="360" w:lineRule="auto"/>
              <w:ind w:left="113" w:right="2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Твор-ое</w:t>
            </w:r>
            <w:proofErr w:type="spellEnd"/>
            <w:r w:rsidRPr="001A0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задание</w:t>
            </w:r>
          </w:p>
        </w:tc>
      </w:tr>
      <w:tr w:rsidR="00ED281C" w:rsidRPr="001A0F03" w:rsidTr="000A1E6F">
        <w:trPr>
          <w:trHeight w:val="699"/>
        </w:trPr>
        <w:tc>
          <w:tcPr>
            <w:tcW w:w="658" w:type="dxa"/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D281C" w:rsidRPr="001A0F03" w:rsidRDefault="00ED281C" w:rsidP="001A0F03">
            <w:pPr>
              <w:spacing w:after="0" w:line="360" w:lineRule="auto"/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</w:tbl>
    <w:p w:rsidR="006C4C5C" w:rsidRPr="001A0F03" w:rsidRDefault="006C4C5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4.1. Критерии оценок уровня развития детей.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Высокий уровень (В) – творческая активность ребенка, его самостоятельность, инициатива. Быстрое осмысление задания, точное и выразительное его выполнение без помощи взрослого, ярко выраженная эмоциональность во всех видах музыкальной деятельности.</w:t>
      </w:r>
      <w:r w:rsidR="002C6636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Средний уровень (С) – эмоциональная отзывчивость, интерес, желание включиться в музыкальную деятельность, однако, ребенок затрудняется в выполнении задания, требуется помощь педагога, дополнительные объяснения, показ, повтор и др.</w:t>
      </w:r>
      <w:r w:rsidR="002C6636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Низкий уровень (Н) –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малоэмоционален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. «ровно», спокойно относится к музыке, </w:t>
      </w:r>
      <w:r w:rsidR="002C6636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к музыкальной деятельности, нет активного интереса, равнодушен</w:t>
      </w:r>
      <w:r w:rsidRPr="001A0F03">
        <w:rPr>
          <w:rFonts w:ascii="Calibri" w:eastAsia="Times New Roman" w:hAnsi="Calibri" w:cs="Calibri"/>
          <w:lang w:eastAsia="ru-RU"/>
        </w:rPr>
        <w:t>.</w:t>
      </w:r>
      <w:proofErr w:type="gramEnd"/>
    </w:p>
    <w:p w:rsidR="00ED281C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5. Работа с родителями.</w:t>
      </w:r>
      <w:r w:rsidR="008E74CA"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>В настоящее время общение педагога с родителями строится на следующих принципах:</w:t>
      </w:r>
    </w:p>
    <w:p w:rsidR="00ED281C" w:rsidRDefault="00ED281C" w:rsidP="001A0F0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Единое понимание  педагогом и родителями целей и задач воспитания и обучения детей;</w:t>
      </w:r>
    </w:p>
    <w:p w:rsidR="001A0F03" w:rsidRPr="001A0F03" w:rsidRDefault="001A0F03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7" w:name="_GoBack"/>
      <w:bookmarkEnd w:id="7"/>
    </w:p>
    <w:p w:rsidR="00ED281C" w:rsidRPr="001A0F03" w:rsidRDefault="00ED281C" w:rsidP="001A0F0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Родители и педагог являются партнерами в воспитании и обучении детей;</w:t>
      </w:r>
    </w:p>
    <w:p w:rsidR="00ED281C" w:rsidRPr="001A0F03" w:rsidRDefault="00ED281C" w:rsidP="001A0F0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Уважение, помощь и доверие к ребенку,  как со стороны педагога, так и со стороны родителей;</w:t>
      </w:r>
    </w:p>
    <w:p w:rsidR="00ED281C" w:rsidRPr="001A0F03" w:rsidRDefault="00ED281C" w:rsidP="001A0F0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Знание педагога и родителей воспитательных возможностей коллектива и семьи,  максимальное использование воспитательного потенциала в совместной работе с детьми;</w:t>
      </w:r>
    </w:p>
    <w:p w:rsidR="00ED281C" w:rsidRPr="001A0F03" w:rsidRDefault="00ED281C" w:rsidP="001A0F0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ED281C" w:rsidRPr="001A0F03" w:rsidRDefault="00ED281C" w:rsidP="001A0F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Работа с родителями – это сложная и важная часть деятельности педагога, включающая повышение уровня педагогических знаний и навыков родителей, помощь педагога родителям в семейном воспитании для создания необходимых условий правильного воспитания детей.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>5.1. Формы работы с родителями: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ДЕНЬ ОТКРЫТЫХ ДВЕРЕЙ. Включает выступление музыкального руководителя, экскурсию по детскому саду (просмотр музыкальных зон, оборудования музыкального зала), проведение досугов, можно предложить родителям стать участниками детского оркестра.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КОНСУЛЬТАЦИИ. </w:t>
      </w:r>
    </w:p>
    <w:p w:rsidR="00ED281C" w:rsidRPr="001A0F03" w:rsidRDefault="008E74CA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1.</w:t>
      </w:r>
      <w:r w:rsidR="00ED281C" w:rsidRPr="001A0F03">
        <w:rPr>
          <w:rFonts w:ascii="Times New Roman" w:eastAsia="Times New Roman" w:hAnsi="Times New Roman" w:cs="Times New Roman"/>
          <w:lang w:eastAsia="ru-RU"/>
        </w:rPr>
        <w:t>Помощь в организации музыкального воспитания ребенка дом</w:t>
      </w:r>
      <w:r w:rsidRPr="001A0F03">
        <w:rPr>
          <w:rFonts w:ascii="Times New Roman" w:eastAsia="Times New Roman" w:hAnsi="Times New Roman" w:cs="Times New Roman"/>
          <w:lang w:eastAsia="ru-RU"/>
        </w:rPr>
        <w:t>а. 2.</w:t>
      </w:r>
      <w:r w:rsidR="00ED281C" w:rsidRPr="001A0F03">
        <w:rPr>
          <w:rFonts w:ascii="Times New Roman" w:eastAsia="Times New Roman" w:hAnsi="Times New Roman" w:cs="Times New Roman"/>
          <w:lang w:eastAsia="ru-RU"/>
        </w:rPr>
        <w:t>Домашние развлечения с использованием самодельных инструментов.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ED281C"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D281C" w:rsidRPr="001A0F03">
        <w:rPr>
          <w:rFonts w:ascii="Times New Roman" w:eastAsia="Times New Roman" w:hAnsi="Times New Roman" w:cs="Times New Roman"/>
          <w:lang w:eastAsia="ru-RU"/>
        </w:rPr>
        <w:t>С помощью этих инструментов можно развивать у детей чувство ритма, предлагая выполнять элементарные упражнения (например:</w:t>
      </w:r>
      <w:proofErr w:type="gramEnd"/>
      <w:r w:rsidR="00ED281C" w:rsidRPr="001A0F03">
        <w:rPr>
          <w:rFonts w:ascii="Times New Roman" w:eastAsia="Times New Roman" w:hAnsi="Times New Roman" w:cs="Times New Roman"/>
          <w:lang w:eastAsia="ru-RU"/>
        </w:rPr>
        <w:t xml:space="preserve"> Отстучать палочками, брусочками свое имя, имя мамы, папы, ритм знакомых </w:t>
      </w:r>
      <w:proofErr w:type="spellStart"/>
      <w:r w:rsidR="00ED281C" w:rsidRPr="001A0F03">
        <w:rPr>
          <w:rFonts w:ascii="Times New Roman" w:eastAsia="Times New Roman" w:hAnsi="Times New Roman" w:cs="Times New Roman"/>
          <w:lang w:eastAsia="ru-RU"/>
        </w:rPr>
        <w:t>попевок</w:t>
      </w:r>
      <w:proofErr w:type="spellEnd"/>
      <w:r w:rsidR="00ED281C" w:rsidRPr="001A0F03">
        <w:rPr>
          <w:rFonts w:ascii="Times New Roman" w:eastAsia="Times New Roman" w:hAnsi="Times New Roman" w:cs="Times New Roman"/>
          <w:lang w:eastAsia="ru-RU"/>
        </w:rPr>
        <w:t>, песен.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3.</w:t>
      </w:r>
      <w:r w:rsidR="00ED281C" w:rsidRPr="001A0F03">
        <w:rPr>
          <w:rFonts w:ascii="Times New Roman" w:eastAsia="Times New Roman" w:hAnsi="Times New Roman" w:cs="Times New Roman"/>
          <w:lang w:eastAsia="ru-RU"/>
        </w:rPr>
        <w:t xml:space="preserve">Создание домашнего оркестра. </w:t>
      </w:r>
      <w:proofErr w:type="gramStart"/>
      <w:r w:rsidR="00ED281C" w:rsidRPr="001A0F03">
        <w:rPr>
          <w:rFonts w:ascii="Times New Roman" w:eastAsia="Times New Roman" w:hAnsi="Times New Roman" w:cs="Times New Roman"/>
          <w:lang w:eastAsia="ru-RU"/>
        </w:rPr>
        <w:t>Для этого подойдут, бубны, колокольчики, деревянные, металлические ложки, детские погремушки, бутылки, игрушки из бросового материала.</w:t>
      </w:r>
      <w:proofErr w:type="gramEnd"/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РОДИТЕЛЬСКИЕ СОБРАНИЯ. (2 раза в год) Установочное собрание: информация о ДОУ, сотрудниках, программах-технологиях, планах на предстоящий год, организационные вопросы. Итоговое: подведение итогов прошедшего года, обсуждение планов на следующий год, организационные вопросы, обсуждение вопросов, связанных, например, с  подготовкой к празднику и т.д.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СЕМИНАРЫ-ПРАКТИКУМЫ. «Домашний оркестр музыкальных инструментов», «Самодельные музыкальные инструменты», </w:t>
      </w:r>
      <w:r w:rsidR="006C4C5C"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F03">
        <w:rPr>
          <w:rFonts w:ascii="Times New Roman" w:eastAsia="Times New Roman" w:hAnsi="Times New Roman" w:cs="Times New Roman"/>
          <w:lang w:eastAsia="ru-RU"/>
        </w:rPr>
        <w:t>«Организ</w:t>
      </w:r>
      <w:r w:rsidR="008E74CA" w:rsidRPr="001A0F03">
        <w:rPr>
          <w:rFonts w:ascii="Times New Roman" w:eastAsia="Times New Roman" w:hAnsi="Times New Roman" w:cs="Times New Roman"/>
          <w:lang w:eastAsia="ru-RU"/>
        </w:rPr>
        <w:t>ация домашней фонотеки»,</w:t>
      </w:r>
      <w:r w:rsidR="006C4C5C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8E74CA"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F03">
        <w:rPr>
          <w:rFonts w:ascii="Times New Roman" w:eastAsia="Times New Roman" w:hAnsi="Times New Roman" w:cs="Times New Roman"/>
          <w:lang w:eastAsia="ru-RU"/>
        </w:rPr>
        <w:t>для родителей, которых интересуют данные темы.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УЧАСТИЕ РОДИТЕЛЕЙ В ПОДГОТОВКЕ ПРАЗДНИЧНЫХ УТРЕННИКОВ И ВЕЧЕРОВ ДОСУГА. </w:t>
      </w:r>
      <w:r w:rsidR="006C4C5C" w:rsidRPr="001A0F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Совместные праздники и развлечения. Всегда найдутся родители, которые с удовольствием откликнутся на предложение поучаствовать в детском празднике. Музыкальный руководитель и воспитатель могут обсудить с ними план проведения праздников, или развлечений, пригласить на репетиции, поручить исполнять определенные роли или подготовить кукольный спектакль, сшить костюмы. </w:t>
      </w:r>
      <w:r w:rsidRPr="001A0F03">
        <w:rPr>
          <w:rFonts w:ascii="Times New Roman" w:eastAsia="Times New Roman" w:hAnsi="Times New Roman" w:cs="Times New Roman"/>
          <w:lang w:eastAsia="ru-RU"/>
        </w:rPr>
        <w:br/>
        <w:t>Родители, могут поддерживать своих детей во время праздников с помощью «улыбок», «веселых сердечек» из бумаги или картона, серпантина, конфетти, надувных язычков и т.п. Им можно поручить имитировать стук дождя, грома, маленькими зеркальцами изображать «блеск сокровищ», подыгрывать на ударных музыкальных инструментах и многое другое.</w:t>
      </w:r>
      <w:r w:rsidRPr="001A0F03">
        <w:rPr>
          <w:rFonts w:ascii="Times New Roman" w:eastAsia="Times New Roman" w:hAnsi="Times New Roman" w:cs="Times New Roman"/>
          <w:lang w:eastAsia="ru-RU"/>
        </w:rPr>
        <w:br/>
        <w:t>ИНДИВИДУАЛЬНАЯ РАБОТА С РОДИТЕЛЯМИ с повышенными познавательными потребностями.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«ВЗРОСЛЫЕ – ДЕТЯМ» показ театральных представлений, кукольных спектаклей силами сотрудников и родителей с использованием самодельных музыкальных инструментов.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СОЗДАНИЕ СТЕНДА ДЛЯ РОДИТЕЛЕЙ. Подготовка материалов на доску для родителей в группах, в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музыкальном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запе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>.</w:t>
      </w:r>
    </w:p>
    <w:p w:rsidR="00ED281C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АНКЕТИРОВАНИЕ </w:t>
      </w:r>
    </w:p>
    <w:p w:rsidR="008E74CA" w:rsidRPr="001A0F03" w:rsidRDefault="00ED281C" w:rsidP="001A0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ВЫСТАВКИ ДЛЯ ДЕТЕЙ И РОДИТЕЛЕЙ - « Своими руками к празднику» (поделки, изготовленные детьми и их родителями), «Нетрадиционные музыкальные инструменты» (из бросового материала), «Музыкально-дидактические иг</w:t>
      </w:r>
      <w:r w:rsidR="008E74CA" w:rsidRPr="001A0F03">
        <w:rPr>
          <w:rFonts w:ascii="Times New Roman" w:eastAsia="Times New Roman" w:hAnsi="Times New Roman" w:cs="Times New Roman"/>
          <w:lang w:eastAsia="ru-RU"/>
        </w:rPr>
        <w:t xml:space="preserve">ры. </w:t>
      </w: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C5C" w:rsidRPr="001A0F03" w:rsidRDefault="006C4C5C" w:rsidP="001A0F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281C" w:rsidRPr="001A0F03" w:rsidRDefault="00ED281C" w:rsidP="001A0F03">
      <w:pPr>
        <w:spacing w:after="0" w:line="360" w:lineRule="auto"/>
        <w:rPr>
          <w:rFonts w:ascii="Calibri" w:eastAsia="Times New Roman" w:hAnsi="Calibri" w:cs="Calibri"/>
          <w:b/>
          <w:bCs/>
          <w:lang w:eastAsia="ru-RU"/>
        </w:rPr>
      </w:pPr>
      <w:r w:rsidRPr="001A0F03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 литературы.      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Девятова Т. А. Образовательная программа по музыкальному воспитанию детей старшего дошкольного возраста «Звук – волшебник»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>Линка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– Пресс, 2006.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Радынова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 О. П. Музыкальные шедевры.- Сфера, 2010.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Дыбина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О.В., Рахманова Н.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 xml:space="preserve">, Неизведанное рядом: Занимательные опыты и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эксперементы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для дошкольников. </w:t>
      </w:r>
      <w:proofErr w:type="gramStart"/>
      <w:r w:rsidRPr="001A0F03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1A0F03">
        <w:rPr>
          <w:rFonts w:ascii="Times New Roman" w:eastAsia="Times New Roman" w:hAnsi="Times New Roman" w:cs="Times New Roman"/>
          <w:lang w:eastAsia="ru-RU"/>
        </w:rPr>
        <w:t>., 2001.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Кононова Н.Г. Обучение игре на детских музыкальных инструментах в детском саду. – М.,1990.Кононова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Н.Г.Музыкально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-дидактические игры для дошкольников М., 1982.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Трубникова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М. </w:t>
      </w:r>
      <w:r w:rsidRPr="001A0F03">
        <w:rPr>
          <w:rFonts w:ascii="Times New Roman" w:eastAsia="Times New Roman" w:hAnsi="Times New Roman" w:cs="Times New Roman"/>
          <w:i/>
          <w:iCs/>
          <w:lang w:eastAsia="ru-RU"/>
        </w:rPr>
        <w:t>“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Играем в оркестре по слуху” - Москва, 2000г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Тютюнникова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Т. “Уроки музыки. Система Карла </w:t>
      </w: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Орфа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” - Москва, АСТ, 2000г.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0F03">
        <w:rPr>
          <w:rFonts w:ascii="Times New Roman" w:eastAsia="Times New Roman" w:hAnsi="Times New Roman" w:cs="Times New Roman"/>
          <w:lang w:eastAsia="ru-RU"/>
        </w:rPr>
        <w:t>Тютюнникова</w:t>
      </w:r>
      <w:proofErr w:type="spellEnd"/>
      <w:r w:rsidRPr="001A0F03">
        <w:rPr>
          <w:rFonts w:ascii="Times New Roman" w:eastAsia="Times New Roman" w:hAnsi="Times New Roman" w:cs="Times New Roman"/>
          <w:lang w:eastAsia="ru-RU"/>
        </w:rPr>
        <w:t xml:space="preserve"> Т. “Шумовой оркестр снаружи и изнутри</w:t>
      </w:r>
      <w:r w:rsidRPr="001A0F03">
        <w:rPr>
          <w:rFonts w:ascii="Times New Roman" w:eastAsia="Times New Roman" w:hAnsi="Times New Roman" w:cs="Times New Roman"/>
          <w:i/>
          <w:iCs/>
          <w:lang w:eastAsia="ru-RU"/>
        </w:rPr>
        <w:t>”</w:t>
      </w:r>
      <w:r w:rsidRPr="001A0F03">
        <w:rPr>
          <w:rFonts w:ascii="Times New Roman" w:eastAsia="Times New Roman" w:hAnsi="Times New Roman" w:cs="Times New Roman"/>
          <w:lang w:eastAsia="ru-RU"/>
        </w:rPr>
        <w:t xml:space="preserve"> - “Музыкальная палитра” №6, 2006г.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>Боровик Т. “Звуки, ритмы и слова” - Минск, 1991г.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Зимина А.Н. “Мы играем, сочиняем!” - Москва, ЮВЕНТА, 2002г.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Кононова Н.Г. “Обучение дошкольников игре на детских музыкальных инструментах” - Москва, Просвещение, 1990г. </w:t>
      </w:r>
    </w:p>
    <w:p w:rsidR="00ED281C" w:rsidRPr="001A0F03" w:rsidRDefault="00ED281C" w:rsidP="001A0F03">
      <w:pPr>
        <w:numPr>
          <w:ilvl w:val="0"/>
          <w:numId w:val="3"/>
        </w:num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lang w:eastAsia="ru-RU"/>
        </w:rPr>
      </w:pPr>
      <w:r w:rsidRPr="001A0F03">
        <w:rPr>
          <w:rFonts w:ascii="Times New Roman" w:eastAsia="Times New Roman" w:hAnsi="Times New Roman" w:cs="Times New Roman"/>
          <w:lang w:eastAsia="ru-RU"/>
        </w:rPr>
        <w:t xml:space="preserve">  Симукова В. “А вы ноктюрн сыграть смогли бы?” - “Музыкальный руководитель” №3, 2005г.</w:t>
      </w:r>
    </w:p>
    <w:p w:rsidR="00FD59A7" w:rsidRPr="001A0F03" w:rsidRDefault="00FD59A7" w:rsidP="001A0F03">
      <w:pPr>
        <w:spacing w:after="0"/>
      </w:pPr>
    </w:p>
    <w:sectPr w:rsidR="00FD59A7" w:rsidRPr="001A0F03" w:rsidSect="001A0F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D8"/>
    <w:multiLevelType w:val="hybridMultilevel"/>
    <w:tmpl w:val="BF129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A73"/>
    <w:multiLevelType w:val="multilevel"/>
    <w:tmpl w:val="31A020C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2">
    <w:nsid w:val="310833EB"/>
    <w:multiLevelType w:val="multilevel"/>
    <w:tmpl w:val="FE18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106D7A"/>
    <w:multiLevelType w:val="hybridMultilevel"/>
    <w:tmpl w:val="45F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F33BAE"/>
    <w:multiLevelType w:val="hybridMultilevel"/>
    <w:tmpl w:val="5DFC1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B3396C"/>
    <w:multiLevelType w:val="hybridMultilevel"/>
    <w:tmpl w:val="3FD0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1B27"/>
    <w:multiLevelType w:val="multilevel"/>
    <w:tmpl w:val="B372BEF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7DCC5D33"/>
    <w:multiLevelType w:val="hybridMultilevel"/>
    <w:tmpl w:val="52AC1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5CF"/>
    <w:rsid w:val="001A0F03"/>
    <w:rsid w:val="002513A0"/>
    <w:rsid w:val="002C6636"/>
    <w:rsid w:val="003F0BC0"/>
    <w:rsid w:val="0062154E"/>
    <w:rsid w:val="006C4C5C"/>
    <w:rsid w:val="008E74CA"/>
    <w:rsid w:val="0098390A"/>
    <w:rsid w:val="00A729AD"/>
    <w:rsid w:val="00AF224B"/>
    <w:rsid w:val="00B705DE"/>
    <w:rsid w:val="00B95D61"/>
    <w:rsid w:val="00CE3D94"/>
    <w:rsid w:val="00D825CF"/>
    <w:rsid w:val="00ED281C"/>
    <w:rsid w:val="00FD59A7"/>
    <w:rsid w:val="00FE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2FD5-D052-40AE-9924-61ED81B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2019-02-24T18:54:00Z</dcterms:created>
  <dcterms:modified xsi:type="dcterms:W3CDTF">2022-10-14T09:24:00Z</dcterms:modified>
</cp:coreProperties>
</file>