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B5" w:rsidRPr="009D4EB5" w:rsidRDefault="009D4EB5" w:rsidP="009D4EB5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D4EB5">
        <w:rPr>
          <w:rFonts w:ascii="Times New Roman" w:hAnsi="Times New Roman" w:cs="Times New Roman"/>
          <w:b/>
          <w:sz w:val="40"/>
          <w:szCs w:val="32"/>
          <w:u w:val="single"/>
        </w:rPr>
        <w:t>ЧТО ДЕЛАТЬ ПРИ ПОЖАРЕ?</w:t>
      </w:r>
    </w:p>
    <w:p w:rsidR="005C133F" w:rsidRPr="009D4EB5" w:rsidRDefault="009D4EB5" w:rsidP="009D4EB5">
      <w:pPr>
        <w:ind w:left="-851"/>
        <w:rPr>
          <w:rFonts w:ascii="Times New Roman" w:hAnsi="Times New Roman" w:cs="Times New Roman"/>
          <w:sz w:val="32"/>
          <w:szCs w:val="32"/>
        </w:rPr>
      </w:pPr>
      <w:r w:rsidRPr="009D4EB5">
        <w:rPr>
          <w:rFonts w:ascii="Times New Roman" w:hAnsi="Times New Roman" w:cs="Times New Roman"/>
          <w:sz w:val="32"/>
          <w:szCs w:val="32"/>
        </w:rPr>
        <w:br/>
        <w:t xml:space="preserve">25 марта в нашей стране случилась большая трагедия. Приносим искренние соболезнования всем, кого коснулась эта беда.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9D4EB5">
        <w:rPr>
          <w:rFonts w:ascii="Times New Roman" w:hAnsi="Times New Roman" w:cs="Times New Roman"/>
          <w:sz w:val="32"/>
          <w:szCs w:val="32"/>
        </w:rPr>
        <w:t xml:space="preserve">Очень важно научить себя и детей, что делать при пожаре.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D0E6770" wp14:editId="5CA32966">
            <wp:extent cx="152400" cy="152400"/>
            <wp:effectExtent l="0" t="0" r="0" b="0"/>
            <wp:docPr id="19" name="Рисунок 19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Описанный шарфик.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Так мы обычно рассказываем под хохот детей первое правило выхода из горящего или задымлённого помещения. Потому что это правда: воду с собой мы носим нечасто, дети - почти никогда. А погибают именно от дыма. Поэтому берём любую одежду: шарф, футболку, рубашку, блузку, подол юбки. Писаем. И дышим через описанную ткань. Моча гораздо лучше фильтрует и </w:t>
      </w:r>
      <w:proofErr w:type="gramStart"/>
      <w:r w:rsidRPr="009D4EB5">
        <w:rPr>
          <w:rFonts w:ascii="Times New Roman" w:hAnsi="Times New Roman" w:cs="Times New Roman"/>
          <w:sz w:val="32"/>
          <w:szCs w:val="32"/>
        </w:rPr>
        <w:t>дым</w:t>
      </w:r>
      <w:proofErr w:type="gramEnd"/>
      <w:r w:rsidRPr="009D4EB5">
        <w:rPr>
          <w:rFonts w:ascii="Times New Roman" w:hAnsi="Times New Roman" w:cs="Times New Roman"/>
          <w:sz w:val="32"/>
          <w:szCs w:val="32"/>
        </w:rPr>
        <w:t xml:space="preserve"> и ядовитые вещества, чем вода. Дети смеются, но все соглашаются, что в опасной ситуации это сделать не стыдно. Но это настроение «не стыдно» можно создать только в диалоге и лучше - между детьми. В каждом классе или группе всегда найдутся те, кто убедительно скажет: А что смешного? Если это спасёт жизнь.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A7815AD" wp14:editId="6BE49611">
            <wp:extent cx="152400" cy="152400"/>
            <wp:effectExtent l="0" t="0" r="0" b="0"/>
            <wp:docPr id="18" name="Рисунок 18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Приучайте детей к игре: найди выход.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Да и себя тоже. Мы никогда не задумываемся о том, как покидать помещение в случае пожара. Никогда. А это можно быстро и весело сделать привычкой. А приучая ребёнка, вы и сами станете обращать на это внимание. Потому в течение 2-3 недель, приходя в любое помещение, весело и моментально смотрим, куда бы мы побежали в случае пожара. Можно уточнить у сотрудников.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B5DECB5" wp14:editId="1D4EB033">
            <wp:extent cx="152400" cy="152400"/>
            <wp:effectExtent l="0" t="0" r="0" b="0"/>
            <wp:docPr id="17" name="Рисунок 1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Выход из паникующей толпы.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Тут три правила: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- Идем только по направлению движения, не останавливаясь, даже если родные остались позади. Вы встретитесь после того, как выйдете наружу.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- Аккуратно огибаем углы, столбы, любые встречные преграды. Для этого издали смотрим, что впереди. Идём, скрестив руки на груди, выставив локти немного вперёд и держась руками за плечи. Так, если вас сдавят, вы сможете дышать свободно.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lastRenderedPageBreak/>
        <w:t xml:space="preserve">- Если упали: никаких «сгруппироваться»! У вас есть три секунды, чтобы встать любой ценой. Для этого вцепляемся мертвой хваткой в ближайшие ноги, джинсы, пальто, и, как обезьяны взбираемся по человеку. Помним, что человек-дерево не будет нам рад. И даже возможно стукнет по голове. Но вы успеете встать. Потренируйтесь дома.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В вашем доме и машине должно быть несколько огнетушителей и противопожарное полотно, которым накрывают либо источник возгорания, либо загоревшегося человека. Совет от Алексея </w:t>
      </w:r>
      <w:proofErr w:type="spellStart"/>
      <w:r w:rsidRPr="009D4EB5">
        <w:rPr>
          <w:rFonts w:ascii="Times New Roman" w:hAnsi="Times New Roman" w:cs="Times New Roman"/>
          <w:sz w:val="32"/>
          <w:szCs w:val="32"/>
        </w:rPr>
        <w:t>Ширшова</w:t>
      </w:r>
      <w:proofErr w:type="spellEnd"/>
      <w:r w:rsidRPr="009D4EB5">
        <w:rPr>
          <w:rFonts w:ascii="Times New Roman" w:hAnsi="Times New Roman" w:cs="Times New Roman"/>
          <w:sz w:val="32"/>
          <w:szCs w:val="32"/>
        </w:rPr>
        <w:t xml:space="preserve">: купите несколько огнетушителей, разрядите их в лесу и отвезите на перезарядку. Так вы будете уверены, что они работают!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Еще одна подробная инструкция от профессионального пожарного, как вести себя при возникновении пожара в торговом центре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Вы видите и слышите: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ECA6333" wp14:editId="654C9116">
            <wp:extent cx="152400" cy="152400"/>
            <wp:effectExtent l="0" t="0" r="0" b="0"/>
            <wp:docPr id="16" name="Рисунок 16" descr="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сработала система оповещения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566F90B" wp14:editId="1A6D0519">
            <wp:extent cx="152400" cy="152400"/>
            <wp:effectExtent l="0" t="0" r="0" b="0"/>
            <wp:docPr id="15" name="Рисунок 15" descr="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видите </w:t>
      </w:r>
      <w:proofErr w:type="gramStart"/>
      <w:r w:rsidRPr="009D4EB5">
        <w:rPr>
          <w:rFonts w:ascii="Times New Roman" w:hAnsi="Times New Roman" w:cs="Times New Roman"/>
          <w:sz w:val="32"/>
          <w:szCs w:val="32"/>
        </w:rPr>
        <w:t>дым</w:t>
      </w:r>
      <w:proofErr w:type="gramEnd"/>
      <w:r w:rsidRPr="009D4EB5">
        <w:rPr>
          <w:rFonts w:ascii="Times New Roman" w:hAnsi="Times New Roman" w:cs="Times New Roman"/>
          <w:sz w:val="32"/>
          <w:szCs w:val="32"/>
        </w:rPr>
        <w:t xml:space="preserve"> и пламя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3694B59" wp14:editId="597C892C">
            <wp:extent cx="152400" cy="152400"/>
            <wp:effectExtent l="0" t="0" r="0" b="0"/>
            <wp:docPr id="14" name="Рисунок 14" descr="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чувствуете запах гари и дыма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9A72FC8" wp14:editId="3DE0DA7B">
            <wp:extent cx="152400" cy="152400"/>
            <wp:effectExtent l="0" t="0" r="0" b="0"/>
            <wp:docPr id="13" name="Рисунок 13" descr="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видите эвакуирующихся людей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62A7DD1" wp14:editId="5729B2A9">
            <wp:extent cx="152400" cy="152400"/>
            <wp:effectExtent l="0" t="0" r="0" b="0"/>
            <wp:docPr id="12" name="Рисунок 12" descr="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слышите информацию от очевидцев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B7E16C" wp14:editId="2A4FD8E2">
            <wp:extent cx="152400" cy="152400"/>
            <wp:effectExtent l="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Что делать: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Осмотреться и понять, началась ли паника.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Если паники еще нет: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401843" wp14:editId="39EFAB17">
            <wp:extent cx="152400" cy="152400"/>
            <wp:effectExtent l="0" t="0" r="0" b="0"/>
            <wp:docPr id="10" name="Рисунок 10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быстро выходите из здания ближайшим ИЗВЕСТНЫМ и ПРОВЕРЕННЫМ выходом (центральные выходы из ТЦ, выходы через парковку)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8368A6" wp14:editId="5E52733B">
            <wp:extent cx="152400" cy="152400"/>
            <wp:effectExtent l="0" t="0" r="0" b="0"/>
            <wp:docPr id="9" name="Рисунок 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постарайтесь покинуть здание ДО массовой эвакуации людей </w:t>
      </w:r>
      <w:proofErr w:type="gramStart"/>
      <w:r w:rsidRPr="009D4EB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D4EB5">
        <w:rPr>
          <w:rFonts w:ascii="Times New Roman" w:hAnsi="Times New Roman" w:cs="Times New Roman"/>
          <w:sz w:val="32"/>
          <w:szCs w:val="32"/>
        </w:rPr>
        <w:t xml:space="preserve">у вас есть примерно 5-10 минут после появления первых признаков пожара)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C1B90DA" wp14:editId="6890BCAE">
            <wp:extent cx="152400" cy="152400"/>
            <wp:effectExtent l="0" t="0" r="0" b="0"/>
            <wp:docPr id="8" name="Рисунок 8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никогда не пользуйтесь лифтами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3A355FA" wp14:editId="7C260779">
            <wp:extent cx="152400" cy="152400"/>
            <wp:effectExtent l="0" t="0" r="0" b="0"/>
            <wp:docPr id="7" name="Рисунок 7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лучше не пользоваться лестничными клетками, даже эвакуационными ( в большинстве случаев выход на улицу будет закрыт на ключ и вы окажетесь в западне, через какое-то время туда хлынет поток людей и начнется давка, лестничная клетка быстро заполнится продуктами горения)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lastRenderedPageBreak/>
        <w:br/>
        <w:t xml:space="preserve">Если паника началась: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F99AE0" wp14:editId="57B76F32">
            <wp:extent cx="152400" cy="152400"/>
            <wp:effectExtent l="0" t="0" r="0" b="0"/>
            <wp:docPr id="6" name="Рисунок 6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Если есть возможность быстро добраться до главных выходов из ТЦ - стремитесь туда.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331B99D" wp14:editId="15AA9DD2">
            <wp:extent cx="152400" cy="152400"/>
            <wp:effectExtent l="0" t="0" r="0" b="0"/>
            <wp:docPr id="5" name="Рисунок 5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Если нет - отойдите на любое свободное место подальше от общего движения людей и понаблюдайте за потоком, эвакуирующимся по лестничным клеткам. Если большое количество людей смогло пройти внутрь и на входе нет пробки, </w:t>
      </w:r>
      <w:proofErr w:type="gramStart"/>
      <w:r w:rsidRPr="009D4EB5">
        <w:rPr>
          <w:rFonts w:ascii="Times New Roman" w:hAnsi="Times New Roman" w:cs="Times New Roman"/>
          <w:sz w:val="32"/>
          <w:szCs w:val="32"/>
        </w:rPr>
        <w:t>значит эвакуационные двери открыты</w:t>
      </w:r>
      <w:proofErr w:type="gramEnd"/>
      <w:r w:rsidRPr="009D4EB5">
        <w:rPr>
          <w:rFonts w:ascii="Times New Roman" w:hAnsi="Times New Roman" w:cs="Times New Roman"/>
          <w:sz w:val="32"/>
          <w:szCs w:val="32"/>
        </w:rPr>
        <w:t xml:space="preserve">, следуйте за людьми. Если там пробка - значит внутри давка и выходы закрыты.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D753656" wp14:editId="24B27229">
            <wp:extent cx="152400" cy="152400"/>
            <wp:effectExtent l="0" t="0" r="0" b="0"/>
            <wp:docPr id="4" name="Рисунок 4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Обратите внимание на выходы в зону парковки. Парковка - это другой пожарный отсек и эвакуационные выходы из </w:t>
      </w:r>
      <w:proofErr w:type="gramStart"/>
      <w:r w:rsidRPr="009D4EB5">
        <w:rPr>
          <w:rFonts w:ascii="Times New Roman" w:hAnsi="Times New Roman" w:cs="Times New Roman"/>
          <w:sz w:val="32"/>
          <w:szCs w:val="32"/>
        </w:rPr>
        <w:t>нее</w:t>
      </w:r>
      <w:proofErr w:type="gramEnd"/>
      <w:r w:rsidRPr="009D4EB5">
        <w:rPr>
          <w:rFonts w:ascii="Times New Roman" w:hAnsi="Times New Roman" w:cs="Times New Roman"/>
          <w:sz w:val="32"/>
          <w:szCs w:val="32"/>
        </w:rPr>
        <w:t xml:space="preserve"> и выезды для машин ведут непосредственно на улицу. Автомобилем лучше не пользоваться, идти по тротуару.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В самом крайнем случае, если ни один вариант вам не подходит, идите в ТУАЛЕТ.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ОБЯЗАТЕЛЬНО на ручке двери при входе в туалетную комнату оставьте любую одежду. Это сигнал для пожарных, что там есть люди.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Откройте воду в умывальниках.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Намочите всю возможную одежду и любые свободные вещи.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Мокрыми вещами обложите дверь. Главное - заткнуть все щели двери.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Постоянно смачивайте вещи водой.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Ждите пожарных.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Окна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Окно – самый крайний путь к спасению. Использовать его в качестве выхода имеет смысл, если: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Вы находитесь не выше третьего этажа здания с высотой потолка до 3х метров, то есть не выше второго этажа в ТЦ.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Видно, что открыть окно возможно: есть ручки или стоит обычный стеклопакет. Вы взрослый здоровый человек.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Прыгать с высоты более 5 метров очень опасно, но 9 метров вы, вероятно, повредите ноги, но останетесь в живых. Выше – шансов на благополучный прыжок нет.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lastRenderedPageBreak/>
        <w:t xml:space="preserve">ВНИМАНИЕ! Вероятности, что вас поймают на растянутую материю, если вы находитесь выше 9 метров, практически нет. И материя должна быть специальной, и </w:t>
      </w:r>
      <w:proofErr w:type="gramStart"/>
      <w:r w:rsidRPr="009D4EB5">
        <w:rPr>
          <w:rFonts w:ascii="Times New Roman" w:hAnsi="Times New Roman" w:cs="Times New Roman"/>
          <w:sz w:val="32"/>
          <w:szCs w:val="32"/>
        </w:rPr>
        <w:t>люди</w:t>
      </w:r>
      <w:proofErr w:type="gramEnd"/>
      <w:r w:rsidRPr="009D4EB5">
        <w:rPr>
          <w:rFonts w:ascii="Times New Roman" w:hAnsi="Times New Roman" w:cs="Times New Roman"/>
          <w:sz w:val="32"/>
          <w:szCs w:val="32"/>
        </w:rPr>
        <w:t xml:space="preserve"> подготовленными и, самое главное, прыгать на растянутое полотно нужно плашмя на спину!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Детям, пожилым людям и беременным женщинам прыгать из окна третьего этажа (второго в ТЦ) нельзя, такого падения они, скорее всего, не переживут.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Если вы собрались выпрыгивать из окна: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CD25E77" wp14:editId="5D7EF7AF">
            <wp:extent cx="152400" cy="152400"/>
            <wp:effectExtent l="0" t="0" r="0" b="0"/>
            <wp:docPr id="3" name="Рисунок 3" descr="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постарайтесь максимально сократить расстояние до земли и повиснуть на откосе на вытянутых руках перед прыжком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AF0E989" wp14:editId="373C1B5D">
            <wp:extent cx="152400" cy="152400"/>
            <wp:effectExtent l="0" t="0" r="0" b="0"/>
            <wp:docPr id="2" name="Рисунок 2" descr="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EB5">
        <w:rPr>
          <w:rFonts w:ascii="Times New Roman" w:hAnsi="Times New Roman" w:cs="Times New Roman"/>
          <w:sz w:val="32"/>
          <w:szCs w:val="32"/>
        </w:rPr>
        <w:t xml:space="preserve">ноги держите в </w:t>
      </w:r>
      <w:proofErr w:type="spellStart"/>
      <w:r w:rsidRPr="009D4EB5">
        <w:rPr>
          <w:rFonts w:ascii="Times New Roman" w:hAnsi="Times New Roman" w:cs="Times New Roman"/>
          <w:sz w:val="32"/>
          <w:szCs w:val="32"/>
        </w:rPr>
        <w:t>полусгибе</w:t>
      </w:r>
      <w:proofErr w:type="spellEnd"/>
      <w:r w:rsidRPr="009D4EB5">
        <w:rPr>
          <w:rFonts w:ascii="Times New Roman" w:hAnsi="Times New Roman" w:cs="Times New Roman"/>
          <w:sz w:val="32"/>
          <w:szCs w:val="32"/>
        </w:rPr>
        <w:t xml:space="preserve"> и постарайтесь после столкновения с землёй завалиться на бок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F29C86" wp14:editId="516B7D12">
            <wp:extent cx="152400" cy="152400"/>
            <wp:effectExtent l="0" t="0" r="0" b="0"/>
            <wp:docPr id="1" name="Рисунок 1" descr="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D4EB5">
        <w:rPr>
          <w:rFonts w:ascii="Times New Roman" w:hAnsi="Times New Roman" w:cs="Times New Roman"/>
          <w:sz w:val="32"/>
          <w:szCs w:val="32"/>
        </w:rPr>
        <w:t>сдвинтесь</w:t>
      </w:r>
      <w:proofErr w:type="spellEnd"/>
      <w:r w:rsidRPr="009D4EB5">
        <w:rPr>
          <w:rFonts w:ascii="Times New Roman" w:hAnsi="Times New Roman" w:cs="Times New Roman"/>
          <w:sz w:val="32"/>
          <w:szCs w:val="32"/>
        </w:rPr>
        <w:t xml:space="preserve"> так, чтобы траектория вашего полёта не пересекалась с вентиляционным коробом, если он есть поблизости.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Как использовать окно, если вы находитесь выше третьего этажа (второго этажа ТЦ):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Максимально возможное, что можно сделать, при наличии широких оконных откосов - это сесть на него снаружи и ждать помощь. Само по себе это небезопасно, но в ЧС может спасти вас от отравления угарным газом. </w:t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Если помещение сильно задымлено и </w:t>
      </w:r>
      <w:proofErr w:type="gramStart"/>
      <w:r w:rsidRPr="009D4EB5">
        <w:rPr>
          <w:rFonts w:ascii="Times New Roman" w:hAnsi="Times New Roman" w:cs="Times New Roman"/>
          <w:sz w:val="32"/>
          <w:szCs w:val="32"/>
        </w:rPr>
        <w:t>отступать</w:t>
      </w:r>
      <w:proofErr w:type="gramEnd"/>
      <w:r w:rsidRPr="009D4EB5">
        <w:rPr>
          <w:rFonts w:ascii="Times New Roman" w:hAnsi="Times New Roman" w:cs="Times New Roman"/>
          <w:sz w:val="32"/>
          <w:szCs w:val="32"/>
        </w:rPr>
        <w:t xml:space="preserve"> некуда, а откоса снаружи нет или он очень узок, высуньтесь в окно насколько это возможно. </w:t>
      </w:r>
      <w:r w:rsidRPr="009D4EB5">
        <w:rPr>
          <w:rFonts w:ascii="Times New Roman" w:hAnsi="Times New Roman" w:cs="Times New Roman"/>
          <w:sz w:val="32"/>
          <w:szCs w:val="32"/>
        </w:rPr>
        <w:br/>
      </w:r>
      <w:r w:rsidRPr="009D4EB5">
        <w:rPr>
          <w:rFonts w:ascii="Times New Roman" w:hAnsi="Times New Roman" w:cs="Times New Roman"/>
          <w:sz w:val="32"/>
          <w:szCs w:val="32"/>
        </w:rPr>
        <w:br/>
        <w:t xml:space="preserve">Не открывайте окно, если в помещении, где вы находитесь, без этого можно дышать. Открытое окно провоцирует тягу, и скорее всего, место </w:t>
      </w:r>
      <w:bookmarkStart w:id="0" w:name="_GoBack"/>
      <w:bookmarkEnd w:id="0"/>
      <w:r w:rsidRPr="009D4EB5">
        <w:rPr>
          <w:rFonts w:ascii="Times New Roman" w:hAnsi="Times New Roman" w:cs="Times New Roman"/>
          <w:sz w:val="32"/>
          <w:szCs w:val="32"/>
        </w:rPr>
        <w:t>вашего нахождения быстрее будет заполняться дымом и продуктами горения. Также к месту открытых точек пламя тянется быстрее.</w:t>
      </w:r>
    </w:p>
    <w:sectPr w:rsidR="005C133F" w:rsidRPr="009D4EB5" w:rsidSect="009D4E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C1"/>
    <w:rsid w:val="005C133F"/>
    <w:rsid w:val="009D4EB5"/>
    <w:rsid w:val="00F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2018-03-29T11:44:00Z</cp:lastPrinted>
  <dcterms:created xsi:type="dcterms:W3CDTF">2018-03-29T11:49:00Z</dcterms:created>
  <dcterms:modified xsi:type="dcterms:W3CDTF">2018-03-29T11:49:00Z</dcterms:modified>
</cp:coreProperties>
</file>